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CA" w:rsidRPr="00C81CEC" w:rsidRDefault="008A15F0" w:rsidP="00C81CEC">
      <w:pPr>
        <w:jc w:val="center"/>
        <w:rPr>
          <w:b/>
          <w:sz w:val="36"/>
          <w:szCs w:val="36"/>
        </w:rPr>
      </w:pPr>
      <w:r w:rsidRPr="00C81CEC">
        <w:rPr>
          <w:b/>
          <w:sz w:val="36"/>
          <w:szCs w:val="36"/>
        </w:rPr>
        <w:t>Публичный доклад заведующего</w:t>
      </w:r>
    </w:p>
    <w:p w:rsidR="008A15F0" w:rsidRPr="00C81CEC" w:rsidRDefault="008A15F0" w:rsidP="00C81CEC">
      <w:pPr>
        <w:jc w:val="center"/>
        <w:rPr>
          <w:b/>
          <w:sz w:val="36"/>
          <w:szCs w:val="36"/>
        </w:rPr>
      </w:pPr>
      <w:r w:rsidRPr="00C81CEC">
        <w:rPr>
          <w:b/>
          <w:sz w:val="36"/>
          <w:szCs w:val="36"/>
        </w:rPr>
        <w:t>Муниципального казенного дошкольного образовательного учреждения</w:t>
      </w:r>
    </w:p>
    <w:p w:rsidR="008A15F0" w:rsidRPr="00C81CEC" w:rsidRDefault="008A15F0" w:rsidP="00C81CEC">
      <w:pPr>
        <w:jc w:val="center"/>
        <w:rPr>
          <w:b/>
          <w:i/>
          <w:sz w:val="44"/>
          <w:szCs w:val="44"/>
        </w:rPr>
      </w:pPr>
      <w:r w:rsidRPr="00C81CEC">
        <w:rPr>
          <w:b/>
          <w:i/>
          <w:sz w:val="44"/>
          <w:szCs w:val="44"/>
        </w:rPr>
        <w:t>МКДОУ «</w:t>
      </w:r>
      <w:proofErr w:type="spellStart"/>
      <w:r w:rsidRPr="00C81CEC">
        <w:rPr>
          <w:b/>
          <w:i/>
          <w:sz w:val="44"/>
          <w:szCs w:val="44"/>
        </w:rPr>
        <w:t>Народненский</w:t>
      </w:r>
      <w:proofErr w:type="spellEnd"/>
      <w:r w:rsidRPr="00C81CEC">
        <w:rPr>
          <w:b/>
          <w:i/>
          <w:sz w:val="44"/>
          <w:szCs w:val="44"/>
        </w:rPr>
        <w:t xml:space="preserve"> детский сад»</w:t>
      </w:r>
    </w:p>
    <w:p w:rsidR="008A15F0" w:rsidRPr="00C81CEC" w:rsidRDefault="008A15F0" w:rsidP="00C81CEC">
      <w:pPr>
        <w:jc w:val="center"/>
        <w:rPr>
          <w:b/>
          <w:sz w:val="36"/>
          <w:szCs w:val="36"/>
        </w:rPr>
      </w:pPr>
      <w:proofErr w:type="spellStart"/>
      <w:r w:rsidRPr="00C81CEC">
        <w:rPr>
          <w:b/>
          <w:sz w:val="36"/>
          <w:szCs w:val="36"/>
        </w:rPr>
        <w:t>Лапшевой</w:t>
      </w:r>
      <w:proofErr w:type="spellEnd"/>
      <w:r w:rsidRPr="00C81CEC">
        <w:rPr>
          <w:b/>
          <w:sz w:val="36"/>
          <w:szCs w:val="36"/>
        </w:rPr>
        <w:t xml:space="preserve"> Екатерины Львовны</w:t>
      </w:r>
    </w:p>
    <w:p w:rsidR="008A15F0" w:rsidRPr="00C81CEC" w:rsidRDefault="008A15F0" w:rsidP="00C81CEC">
      <w:pPr>
        <w:jc w:val="center"/>
        <w:rPr>
          <w:b/>
          <w:i/>
          <w:sz w:val="44"/>
          <w:szCs w:val="44"/>
        </w:rPr>
      </w:pPr>
      <w:r w:rsidRPr="00C81CEC">
        <w:rPr>
          <w:b/>
          <w:i/>
          <w:sz w:val="44"/>
          <w:szCs w:val="44"/>
        </w:rPr>
        <w:t>за 2013 – 2014 учебный год.</w:t>
      </w:r>
    </w:p>
    <w:p w:rsidR="008A15F0" w:rsidRDefault="008A15F0">
      <w:r>
        <w:t xml:space="preserve">     Муниципальное казенное дошкольное образовательное учреждение «</w:t>
      </w:r>
      <w:proofErr w:type="spellStart"/>
      <w:r>
        <w:t>Народненский</w:t>
      </w:r>
      <w:proofErr w:type="spellEnd"/>
      <w:r>
        <w:t xml:space="preserve"> детский сад», расположен по адресу: 397130, Воронежская область, Терновский район, с</w:t>
      </w:r>
      <w:proofErr w:type="gramStart"/>
      <w:r>
        <w:t>.Н</w:t>
      </w:r>
      <w:proofErr w:type="gramEnd"/>
      <w:r>
        <w:t>ародное, ул. Пушкинская, д.22, тел.35-1-42.</w:t>
      </w:r>
    </w:p>
    <w:p w:rsidR="008A15F0" w:rsidRDefault="008A15F0">
      <w:r>
        <w:t>Государственное образовательное учреждение Терновского муниципального района</w:t>
      </w:r>
    </w:p>
    <w:p w:rsidR="008A15F0" w:rsidRDefault="008A15F0">
      <w:r>
        <w:t>ИНН: 3630002436</w:t>
      </w:r>
    </w:p>
    <w:p w:rsidR="008A15F0" w:rsidRDefault="008A15F0">
      <w:r>
        <w:t>КПП: 363001001</w:t>
      </w:r>
    </w:p>
    <w:p w:rsidR="008A15F0" w:rsidRDefault="008A15F0">
      <w:r>
        <w:t>ОГРН: 1023600614410</w:t>
      </w:r>
    </w:p>
    <w:p w:rsidR="008A15F0" w:rsidRDefault="00E70CB2">
      <w:r>
        <w:t>Режим работы МКДОУ</w:t>
      </w:r>
    </w:p>
    <w:p w:rsidR="00E70CB2" w:rsidRDefault="00E70CB2">
      <w:r>
        <w:t xml:space="preserve">    МКДОУ «</w:t>
      </w:r>
      <w:proofErr w:type="spellStart"/>
      <w:r>
        <w:t>Народненский</w:t>
      </w:r>
      <w:proofErr w:type="spellEnd"/>
      <w:r>
        <w:t xml:space="preserve"> детский сад» работает в режиме 5 – дневной  рабочей недели и 10.5 – часового пребывания детей в  детском саду с 7.30 до 18.00 прием детей осуществляется на основании медицинского заключения, </w:t>
      </w:r>
      <w:r w:rsidR="007B2BAF">
        <w:t>выданного в установленном порядке. В муниципальное казенное дошкольное образовательное учреждение принимаются дети от 2 до 7 лет.</w:t>
      </w:r>
    </w:p>
    <w:p w:rsidR="007B2BAF" w:rsidRDefault="007B2BAF">
      <w:r>
        <w:t xml:space="preserve">    В ДОУ функционирует  2 возрастные группы, младшая группа – 16 человек, разновозрастная – 32 человека.</w:t>
      </w:r>
    </w:p>
    <w:p w:rsidR="007B2BAF" w:rsidRDefault="007B2BAF">
      <w:r>
        <w:t xml:space="preserve">    Заведующий ДОУ </w:t>
      </w:r>
      <w:proofErr w:type="spellStart"/>
      <w:r>
        <w:t>Лапшева</w:t>
      </w:r>
      <w:proofErr w:type="spellEnd"/>
      <w:r>
        <w:t xml:space="preserve"> Екатерина Львовна</w:t>
      </w:r>
    </w:p>
    <w:p w:rsidR="007B2BAF" w:rsidRDefault="007B2BAF">
      <w:r>
        <w:t xml:space="preserve">    Медсестра Попова Ольга Владимировна</w:t>
      </w:r>
    </w:p>
    <w:p w:rsidR="007B2BAF" w:rsidRDefault="007B2BAF">
      <w:r>
        <w:t xml:space="preserve">    Бухгалтер </w:t>
      </w:r>
      <w:proofErr w:type="spellStart"/>
      <w:r>
        <w:t>Зацепина</w:t>
      </w:r>
      <w:proofErr w:type="spellEnd"/>
      <w:r>
        <w:t xml:space="preserve"> Надежда Александровна</w:t>
      </w:r>
    </w:p>
    <w:p w:rsidR="007B2BAF" w:rsidRDefault="007B2BAF">
      <w:r>
        <w:t xml:space="preserve">       Деятельность ДОУ направлена:</w:t>
      </w:r>
    </w:p>
    <w:p w:rsidR="007B2BAF" w:rsidRDefault="007B2BAF">
      <w:r>
        <w:t xml:space="preserve">       - на обеспечение интеллектуального, личностного, физического развития детей от 3 до 7 лет;</w:t>
      </w:r>
    </w:p>
    <w:p w:rsidR="007B2BAF" w:rsidRDefault="007B2BAF">
      <w:r>
        <w:t xml:space="preserve">       - на охрану жизни и укрепление здоровья детей,</w:t>
      </w:r>
    </w:p>
    <w:p w:rsidR="007B2BAF" w:rsidRDefault="007B2BAF">
      <w:r>
        <w:t xml:space="preserve">       - </w:t>
      </w:r>
      <w:r w:rsidR="00AC2352">
        <w:t>на осуществление коррекции отклонений в развитии детей,</w:t>
      </w:r>
    </w:p>
    <w:p w:rsidR="00AC2352" w:rsidRDefault="00AC2352">
      <w:r>
        <w:t xml:space="preserve">       - на приобщение детей к общечеловеческим ценностям</w:t>
      </w:r>
    </w:p>
    <w:p w:rsidR="00AC2352" w:rsidRDefault="00AC2352">
      <w:r>
        <w:t xml:space="preserve">       - на взаимодействие с семьей для обеспечения полноценного развития ребенка.</w:t>
      </w:r>
    </w:p>
    <w:p w:rsidR="00AC2352" w:rsidRDefault="00AC2352">
      <w:r>
        <w:lastRenderedPageBreak/>
        <w:t xml:space="preserve">    Управление дошкольным образовательным</w:t>
      </w:r>
      <w:r w:rsidR="0056317B">
        <w:t xml:space="preserve"> учреждением осуществляется  в соответствии</w:t>
      </w:r>
      <w:r w:rsidR="00FF50C6">
        <w:t xml:space="preserve"> с законодательством РФ и строится на принципах единоначалия и самоуправления.</w:t>
      </w:r>
    </w:p>
    <w:p w:rsidR="00FF50C6" w:rsidRDefault="00FF50C6">
      <w:r>
        <w:t xml:space="preserve">Формами самоуправления Учреждения являются: педагогический совет, общее собрание трудового коллектива. Непосредственное управление учреждением осуществляет заведующий муниципальным дошкольным образовательным учреждением </w:t>
      </w:r>
      <w:proofErr w:type="spellStart"/>
      <w:r>
        <w:t>Лапшева</w:t>
      </w:r>
      <w:proofErr w:type="spellEnd"/>
      <w:r>
        <w:t xml:space="preserve"> Екатерина Львовна, образование – высшее, стаж педагогической работы – 5 лет и стаж работы в данной должности – 2 года.</w:t>
      </w:r>
    </w:p>
    <w:p w:rsidR="00FF50C6" w:rsidRDefault="00FF50C6">
      <w:r>
        <w:t>Детский сад имеет электронную почту и сайт в Интернете.</w:t>
      </w:r>
    </w:p>
    <w:p w:rsidR="00FF50C6" w:rsidRDefault="00FF50C6">
      <w:r>
        <w:t>Особенности образовательного процесса.</w:t>
      </w:r>
    </w:p>
    <w:p w:rsidR="00FF50C6" w:rsidRDefault="00FF50C6">
      <w:r>
        <w:t xml:space="preserve">   Содержание </w:t>
      </w:r>
      <w:r w:rsidR="00023C41">
        <w:t>образовательного процесса в Учреждении определяется общеобразовательной программой, разрабатываемой, принимаемой и реализуемой Учреждением самостоятельно в соответс</w:t>
      </w:r>
      <w:r w:rsidR="0009434E">
        <w:t>т</w:t>
      </w:r>
      <w:r w:rsidR="00023C41">
        <w:t>вии с федеральными государственными требованиями и с учётом особенностей</w:t>
      </w:r>
      <w:r w:rsidR="0009434E">
        <w:t xml:space="preserve"> психофизического развития и возможностей детей. </w:t>
      </w:r>
    </w:p>
    <w:p w:rsidR="0009434E" w:rsidRDefault="0009434E">
      <w:r>
        <w:t xml:space="preserve">  Работа коллектива МДОУ ведется в соответствии с нормативными документами и годовым планом. Содержание </w:t>
      </w:r>
      <w:proofErr w:type="spellStart"/>
      <w:r>
        <w:t>психолого</w:t>
      </w:r>
      <w:proofErr w:type="spellEnd"/>
      <w:r>
        <w:t xml:space="preserve"> – педагогической работы направлено на освоение детьми следующих образовательных областей: </w:t>
      </w:r>
      <w:proofErr w:type="gramStart"/>
      <w:r>
        <w:t>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«Музыка».</w:t>
      </w:r>
      <w:proofErr w:type="gramEnd"/>
    </w:p>
    <w:p w:rsidR="008C1E28" w:rsidRDefault="008C1E28" w:rsidP="008C1E28">
      <w:pPr>
        <w:pStyle w:val="a4"/>
        <w:numPr>
          <w:ilvl w:val="0"/>
          <w:numId w:val="1"/>
        </w:numPr>
      </w:pPr>
      <w:r>
        <w:t>Физическое развитие</w:t>
      </w:r>
    </w:p>
    <w:p w:rsidR="008C1E28" w:rsidRDefault="008C1E28" w:rsidP="008C1E28">
      <w:pPr>
        <w:pStyle w:val="a4"/>
        <w:numPr>
          <w:ilvl w:val="1"/>
          <w:numId w:val="1"/>
        </w:numPr>
      </w:pPr>
      <w:r>
        <w:t>Охрана жизни, укрепление здоровья детей и совершенствование всех функций организма.</w:t>
      </w:r>
    </w:p>
    <w:p w:rsidR="008C1E28" w:rsidRDefault="008C1E28" w:rsidP="008C1E28">
      <w:pPr>
        <w:pStyle w:val="a4"/>
        <w:numPr>
          <w:ilvl w:val="1"/>
          <w:numId w:val="1"/>
        </w:numPr>
      </w:pPr>
      <w:r>
        <w:t>Формирование у дошкольников понимания целостности человеческого организма, взаимосвязи образа жизни и здоровья человека.</w:t>
      </w:r>
    </w:p>
    <w:p w:rsidR="008C1E28" w:rsidRDefault="008C1E28" w:rsidP="008C1E28">
      <w:pPr>
        <w:pStyle w:val="a4"/>
        <w:numPr>
          <w:ilvl w:val="0"/>
          <w:numId w:val="1"/>
        </w:numPr>
      </w:pPr>
      <w:r>
        <w:t>Социальное развитие</w:t>
      </w:r>
    </w:p>
    <w:p w:rsidR="008C1E28" w:rsidRDefault="008C1E28" w:rsidP="008C1E28">
      <w:pPr>
        <w:pStyle w:val="a4"/>
        <w:numPr>
          <w:ilvl w:val="1"/>
          <w:numId w:val="1"/>
        </w:numPr>
      </w:pPr>
      <w:r>
        <w:t xml:space="preserve">Развивать способность ребенка к </w:t>
      </w:r>
      <w:proofErr w:type="spellStart"/>
      <w:r>
        <w:t>эмпатии</w:t>
      </w:r>
      <w:proofErr w:type="spellEnd"/>
      <w:r>
        <w:t>, сопереживанию и навыки общения.</w:t>
      </w:r>
    </w:p>
    <w:p w:rsidR="008C1E28" w:rsidRDefault="008C1E28" w:rsidP="008C1E28">
      <w:pPr>
        <w:pStyle w:val="a4"/>
        <w:numPr>
          <w:ilvl w:val="1"/>
          <w:numId w:val="1"/>
        </w:numPr>
      </w:pPr>
      <w:r>
        <w:t xml:space="preserve">Развивать ответственность, </w:t>
      </w:r>
      <w:proofErr w:type="gramStart"/>
      <w:r w:rsidR="000C352E">
        <w:t>контроль за</w:t>
      </w:r>
      <w:proofErr w:type="gramEnd"/>
      <w:r w:rsidR="000C352E">
        <w:t xml:space="preserve"> собственными действиями, способность реально оценивать свои и чужие поступки.</w:t>
      </w:r>
    </w:p>
    <w:p w:rsidR="000C352E" w:rsidRDefault="000C352E" w:rsidP="000C352E">
      <w:pPr>
        <w:pStyle w:val="a4"/>
        <w:numPr>
          <w:ilvl w:val="0"/>
          <w:numId w:val="1"/>
        </w:numPr>
      </w:pPr>
      <w:r>
        <w:t>Познавательное развитие</w:t>
      </w:r>
    </w:p>
    <w:p w:rsidR="000C352E" w:rsidRDefault="000C352E" w:rsidP="000C352E">
      <w:pPr>
        <w:pStyle w:val="a4"/>
        <w:numPr>
          <w:ilvl w:val="1"/>
          <w:numId w:val="1"/>
        </w:numPr>
      </w:pPr>
      <w:r>
        <w:t>Активизировать работу во всех возрастных группах по формированию диалогической речи путем развития самостоятельной активной речи ребёнка, поощрения его желания говорить и положительную оценку его высказывания.</w:t>
      </w:r>
    </w:p>
    <w:p w:rsidR="000C352E" w:rsidRDefault="000C352E" w:rsidP="000C352E">
      <w:pPr>
        <w:pStyle w:val="a4"/>
        <w:numPr>
          <w:ilvl w:val="1"/>
          <w:numId w:val="1"/>
        </w:numPr>
      </w:pPr>
      <w:r>
        <w:t>Формировать у ребенка целостную картину мира на основе знакомства с физическими явлениями и свойствами предметов, развития географических и астрономических представлений и формирования экологической культуры.</w:t>
      </w:r>
    </w:p>
    <w:p w:rsidR="000C352E" w:rsidRDefault="000C352E" w:rsidP="000C352E">
      <w:pPr>
        <w:pStyle w:val="a4"/>
        <w:numPr>
          <w:ilvl w:val="0"/>
          <w:numId w:val="1"/>
        </w:numPr>
      </w:pPr>
      <w:r>
        <w:t>Художественно – эстетическое развитие</w:t>
      </w:r>
    </w:p>
    <w:p w:rsidR="000C352E" w:rsidRDefault="000C352E" w:rsidP="000C352E">
      <w:pPr>
        <w:pStyle w:val="a4"/>
        <w:numPr>
          <w:ilvl w:val="1"/>
          <w:numId w:val="1"/>
        </w:numPr>
      </w:pPr>
      <w:r>
        <w:t>Направить педагогический процесс на обучение основам создания художественных образов, формирование у детей практических навыков работы в различных видах художественной  деятельности.</w:t>
      </w:r>
    </w:p>
    <w:p w:rsidR="000C352E" w:rsidRDefault="000C352E" w:rsidP="000C352E">
      <w:pPr>
        <w:pStyle w:val="a4"/>
        <w:numPr>
          <w:ilvl w:val="1"/>
          <w:numId w:val="1"/>
        </w:numPr>
      </w:pPr>
      <w:r>
        <w:t>Обеспечить взаимосвязь обучения и творчества как важный фактор формирования творческой личности.</w:t>
      </w:r>
    </w:p>
    <w:p w:rsidR="0018219F" w:rsidRDefault="0018219F" w:rsidP="0018219F">
      <w:pPr>
        <w:pStyle w:val="a4"/>
        <w:numPr>
          <w:ilvl w:val="0"/>
          <w:numId w:val="1"/>
        </w:numPr>
      </w:pPr>
      <w:r>
        <w:t>Взаимодействие с семьёй</w:t>
      </w:r>
    </w:p>
    <w:p w:rsidR="0018219F" w:rsidRDefault="0018219F" w:rsidP="0018219F">
      <w:pPr>
        <w:pStyle w:val="a4"/>
        <w:numPr>
          <w:ilvl w:val="1"/>
          <w:numId w:val="1"/>
        </w:numPr>
      </w:pPr>
      <w:r>
        <w:t>Изучение состояния факторов среды социального развития ребенка, связанных с его семьёй.</w:t>
      </w:r>
    </w:p>
    <w:p w:rsidR="0018219F" w:rsidRDefault="0018219F" w:rsidP="0018219F">
      <w:pPr>
        <w:pStyle w:val="a4"/>
        <w:numPr>
          <w:ilvl w:val="1"/>
          <w:numId w:val="1"/>
        </w:numPr>
      </w:pPr>
      <w:r>
        <w:lastRenderedPageBreak/>
        <w:t>Удовлетворение индивидуальных запросов родителей в индивидуальных и групповых формах работы.</w:t>
      </w:r>
    </w:p>
    <w:p w:rsidR="0018219F" w:rsidRDefault="0018219F" w:rsidP="0018219F">
      <w:r>
        <w:t xml:space="preserve">Занятия </w:t>
      </w:r>
      <w:proofErr w:type="spellStart"/>
      <w:r>
        <w:t>физкультурно</w:t>
      </w:r>
      <w:proofErr w:type="spellEnd"/>
      <w:r>
        <w:t xml:space="preserve"> – оздоровительного и эстетического цикла должны занимать не менее 50% общего времени занятия.</w:t>
      </w:r>
    </w:p>
    <w:p w:rsidR="0018219F" w:rsidRDefault="0018219F" w:rsidP="0018219F">
      <w:r>
        <w:t>Занятия, требующие повышенной активности и умственного напряжения детей, планируются в первой половине дня и в дни наиболее высокой работоспособности детей (вторник, среда). Для профилактики утомления детей указанные занятия сочетаются с физкультурными и музыкальными занятиями.</w:t>
      </w:r>
    </w:p>
    <w:p w:rsidR="0018219F" w:rsidRDefault="0018219F" w:rsidP="0018219F">
      <w:r>
        <w:t xml:space="preserve">  В разновозрастной группе продолжительность занятий дифференцируется в зависимости от возраста детей. С целью соблюдения регламентов продолжительности занятий  их начинают со старших детей, постепенно подключая к занятию детей младшего возраста.</w:t>
      </w:r>
    </w:p>
    <w:p w:rsidR="001E55C1" w:rsidRDefault="001E55C1" w:rsidP="0018219F">
      <w:r>
        <w:t>В детском саду проводятся спортивные и подвижные игры, спортивные праздники, экскурсии, а так же увеличивается продолжительность прогулок.</w:t>
      </w:r>
    </w:p>
    <w:p w:rsidR="001E55C1" w:rsidRDefault="001E55C1" w:rsidP="0018219F">
      <w:r>
        <w:t>Общественно – полезный труд детей старшей группы проводится в форме самообслуживания (дежурства по столовой, сервировка столов, помощь в подготовке к занятиям, уход за комнатными растениями).</w:t>
      </w:r>
    </w:p>
    <w:p w:rsidR="0009434E" w:rsidRDefault="0009434E">
      <w:r>
        <w:t xml:space="preserve">       Для охраны жизни и укрепления здоровья дошкольников в учреждении строго соблюдаются требования </w:t>
      </w:r>
      <w:proofErr w:type="spellStart"/>
      <w:r>
        <w:t>СанПиН</w:t>
      </w:r>
      <w:proofErr w:type="spellEnd"/>
      <w:r>
        <w:t xml:space="preserve">, </w:t>
      </w:r>
      <w:r w:rsidR="000D76B8">
        <w:t xml:space="preserve">реализуется </w:t>
      </w:r>
      <w:proofErr w:type="spellStart"/>
      <w:r w:rsidR="000D76B8">
        <w:t>физкультурно</w:t>
      </w:r>
      <w:proofErr w:type="spellEnd"/>
      <w:r w:rsidR="000D76B8">
        <w:t xml:space="preserve"> – оздоровительный комплекс мероприятий, включающий в себя ежедневные занятия утренней гимнастикой, прогулки, физкультминутки, закаливающие процедуры, корригирующая гимнастика после сна, физкультурные занятия, а также профилактические мероприятия.</w:t>
      </w:r>
    </w:p>
    <w:p w:rsidR="00B21A58" w:rsidRDefault="00B21A58">
      <w:r>
        <w:t xml:space="preserve">   Работа по укреплению здоровья и физического развития детей проводится планомерно, вся оздоровительная деятельность во всех возрастных группах ведется по специально разработанному плану оздоровительных мероприятий. Медицинским работником систематически проводились антропометрические измерения, анализ уровня и групп здоровья детей. Одним из показателей состояния здоровья детей является группа здоровья воспитанников.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21A58" w:rsidTr="00B21A58">
        <w:tc>
          <w:tcPr>
            <w:tcW w:w="1595" w:type="dxa"/>
          </w:tcPr>
          <w:p w:rsidR="00B21A58" w:rsidRDefault="00B21A58"/>
        </w:tc>
        <w:tc>
          <w:tcPr>
            <w:tcW w:w="1595" w:type="dxa"/>
          </w:tcPr>
          <w:p w:rsidR="00B21A58" w:rsidRPr="00B21A58" w:rsidRDefault="00B21A58">
            <w:r>
              <w:rPr>
                <w:lang w:val="en-US"/>
              </w:rPr>
              <w:t>I</w:t>
            </w:r>
            <w:r>
              <w:t xml:space="preserve"> группа</w:t>
            </w:r>
          </w:p>
        </w:tc>
        <w:tc>
          <w:tcPr>
            <w:tcW w:w="1595" w:type="dxa"/>
          </w:tcPr>
          <w:p w:rsidR="00B21A58" w:rsidRPr="00B21A58" w:rsidRDefault="00B21A58">
            <w:r>
              <w:rPr>
                <w:lang w:val="en-US"/>
              </w:rPr>
              <w:t>II</w:t>
            </w:r>
            <w:r>
              <w:t xml:space="preserve"> группа</w:t>
            </w:r>
          </w:p>
        </w:tc>
        <w:tc>
          <w:tcPr>
            <w:tcW w:w="1595" w:type="dxa"/>
          </w:tcPr>
          <w:p w:rsidR="00B21A58" w:rsidRPr="00B21A58" w:rsidRDefault="00B21A58">
            <w:r>
              <w:rPr>
                <w:lang w:val="en-US"/>
              </w:rPr>
              <w:t>III</w:t>
            </w:r>
            <w:r>
              <w:t xml:space="preserve"> группа</w:t>
            </w:r>
          </w:p>
        </w:tc>
        <w:tc>
          <w:tcPr>
            <w:tcW w:w="1595" w:type="dxa"/>
          </w:tcPr>
          <w:p w:rsidR="00B21A58" w:rsidRPr="00B21A58" w:rsidRDefault="00B21A58">
            <w:r>
              <w:rPr>
                <w:lang w:val="en-US"/>
              </w:rPr>
              <w:t>IV</w:t>
            </w:r>
            <w:r>
              <w:t xml:space="preserve"> группа</w:t>
            </w:r>
          </w:p>
        </w:tc>
        <w:tc>
          <w:tcPr>
            <w:tcW w:w="1596" w:type="dxa"/>
          </w:tcPr>
          <w:p w:rsidR="00B21A58" w:rsidRDefault="00B21A58">
            <w:r>
              <w:t>Всего</w:t>
            </w:r>
          </w:p>
        </w:tc>
      </w:tr>
      <w:tr w:rsidR="00B21A58" w:rsidTr="00B21A58">
        <w:tc>
          <w:tcPr>
            <w:tcW w:w="1595" w:type="dxa"/>
          </w:tcPr>
          <w:p w:rsidR="00B21A58" w:rsidRDefault="00B21A58">
            <w:r>
              <w:t>2010 - 2011</w:t>
            </w:r>
          </w:p>
        </w:tc>
        <w:tc>
          <w:tcPr>
            <w:tcW w:w="1595" w:type="dxa"/>
          </w:tcPr>
          <w:p w:rsidR="00B21A58" w:rsidRDefault="00B21A58">
            <w:r>
              <w:t>86.1%</w:t>
            </w:r>
          </w:p>
        </w:tc>
        <w:tc>
          <w:tcPr>
            <w:tcW w:w="1595" w:type="dxa"/>
          </w:tcPr>
          <w:p w:rsidR="00B21A58" w:rsidRDefault="00B21A58">
            <w:r>
              <w:t>12.00%</w:t>
            </w:r>
          </w:p>
        </w:tc>
        <w:tc>
          <w:tcPr>
            <w:tcW w:w="1595" w:type="dxa"/>
          </w:tcPr>
          <w:p w:rsidR="00B21A58" w:rsidRDefault="00B21A58">
            <w:r>
              <w:t>1.9%</w:t>
            </w:r>
          </w:p>
        </w:tc>
        <w:tc>
          <w:tcPr>
            <w:tcW w:w="1595" w:type="dxa"/>
          </w:tcPr>
          <w:p w:rsidR="00B21A58" w:rsidRDefault="00B21A58">
            <w:r>
              <w:t>Нет</w:t>
            </w:r>
          </w:p>
        </w:tc>
        <w:tc>
          <w:tcPr>
            <w:tcW w:w="1596" w:type="dxa"/>
          </w:tcPr>
          <w:p w:rsidR="00B21A58" w:rsidRDefault="00B21A58">
            <w:r>
              <w:t>100%</w:t>
            </w:r>
          </w:p>
        </w:tc>
      </w:tr>
      <w:tr w:rsidR="00B21A58" w:rsidTr="00B21A58">
        <w:tc>
          <w:tcPr>
            <w:tcW w:w="1595" w:type="dxa"/>
          </w:tcPr>
          <w:p w:rsidR="00B21A58" w:rsidRDefault="00B21A58">
            <w:r>
              <w:t>2011 – 2012</w:t>
            </w:r>
          </w:p>
        </w:tc>
        <w:tc>
          <w:tcPr>
            <w:tcW w:w="1595" w:type="dxa"/>
          </w:tcPr>
          <w:p w:rsidR="00B21A58" w:rsidRDefault="00B21A58">
            <w:r>
              <w:t>83%</w:t>
            </w:r>
          </w:p>
        </w:tc>
        <w:tc>
          <w:tcPr>
            <w:tcW w:w="1595" w:type="dxa"/>
          </w:tcPr>
          <w:p w:rsidR="00B21A58" w:rsidRDefault="00B21A58">
            <w:r>
              <w:t>15%</w:t>
            </w:r>
          </w:p>
        </w:tc>
        <w:tc>
          <w:tcPr>
            <w:tcW w:w="1595" w:type="dxa"/>
          </w:tcPr>
          <w:p w:rsidR="00B21A58" w:rsidRDefault="00B21A58">
            <w:r>
              <w:t>2%</w:t>
            </w:r>
          </w:p>
        </w:tc>
        <w:tc>
          <w:tcPr>
            <w:tcW w:w="1595" w:type="dxa"/>
          </w:tcPr>
          <w:p w:rsidR="00B21A58" w:rsidRDefault="00B21A58">
            <w:r>
              <w:t>Нет</w:t>
            </w:r>
          </w:p>
        </w:tc>
        <w:tc>
          <w:tcPr>
            <w:tcW w:w="1596" w:type="dxa"/>
          </w:tcPr>
          <w:p w:rsidR="00B21A58" w:rsidRDefault="00B21A58">
            <w:r>
              <w:t>100%</w:t>
            </w:r>
          </w:p>
        </w:tc>
      </w:tr>
      <w:tr w:rsidR="00B21A58" w:rsidTr="00B21A58">
        <w:tc>
          <w:tcPr>
            <w:tcW w:w="1595" w:type="dxa"/>
          </w:tcPr>
          <w:p w:rsidR="00B21A58" w:rsidRDefault="00B21A58">
            <w:r>
              <w:t>2012 - 2013</w:t>
            </w:r>
          </w:p>
        </w:tc>
        <w:tc>
          <w:tcPr>
            <w:tcW w:w="1595" w:type="dxa"/>
          </w:tcPr>
          <w:p w:rsidR="00B21A58" w:rsidRDefault="00B21A58">
            <w:r>
              <w:t>85%</w:t>
            </w:r>
          </w:p>
        </w:tc>
        <w:tc>
          <w:tcPr>
            <w:tcW w:w="1595" w:type="dxa"/>
          </w:tcPr>
          <w:p w:rsidR="00B21A58" w:rsidRDefault="00B21A58">
            <w:r>
              <w:t>13.5%</w:t>
            </w:r>
          </w:p>
        </w:tc>
        <w:tc>
          <w:tcPr>
            <w:tcW w:w="1595" w:type="dxa"/>
          </w:tcPr>
          <w:p w:rsidR="00B21A58" w:rsidRDefault="00B21A58">
            <w:r>
              <w:t>1.5%</w:t>
            </w:r>
          </w:p>
        </w:tc>
        <w:tc>
          <w:tcPr>
            <w:tcW w:w="1595" w:type="dxa"/>
          </w:tcPr>
          <w:p w:rsidR="00B21A58" w:rsidRDefault="00B21A58">
            <w:r>
              <w:t>нет</w:t>
            </w:r>
          </w:p>
        </w:tc>
        <w:tc>
          <w:tcPr>
            <w:tcW w:w="1596" w:type="dxa"/>
          </w:tcPr>
          <w:p w:rsidR="00B21A58" w:rsidRDefault="00B21A58">
            <w:r>
              <w:t>100%</w:t>
            </w:r>
          </w:p>
        </w:tc>
      </w:tr>
      <w:tr w:rsidR="00B21A58" w:rsidTr="00B21A58">
        <w:tc>
          <w:tcPr>
            <w:tcW w:w="1595" w:type="dxa"/>
          </w:tcPr>
          <w:p w:rsidR="00B21A58" w:rsidRDefault="00B21A58"/>
        </w:tc>
        <w:tc>
          <w:tcPr>
            <w:tcW w:w="1595" w:type="dxa"/>
          </w:tcPr>
          <w:p w:rsidR="00B21A58" w:rsidRDefault="00B21A58"/>
        </w:tc>
        <w:tc>
          <w:tcPr>
            <w:tcW w:w="1595" w:type="dxa"/>
          </w:tcPr>
          <w:p w:rsidR="00B21A58" w:rsidRDefault="00B21A58"/>
        </w:tc>
        <w:tc>
          <w:tcPr>
            <w:tcW w:w="1595" w:type="dxa"/>
          </w:tcPr>
          <w:p w:rsidR="00B21A58" w:rsidRDefault="00B21A58"/>
        </w:tc>
        <w:tc>
          <w:tcPr>
            <w:tcW w:w="1595" w:type="dxa"/>
          </w:tcPr>
          <w:p w:rsidR="00B21A58" w:rsidRDefault="00B21A58"/>
        </w:tc>
        <w:tc>
          <w:tcPr>
            <w:tcW w:w="1596" w:type="dxa"/>
          </w:tcPr>
          <w:p w:rsidR="00B21A58" w:rsidRDefault="00B21A58"/>
        </w:tc>
      </w:tr>
    </w:tbl>
    <w:p w:rsidR="00B21A58" w:rsidRDefault="00B21A58"/>
    <w:p w:rsidR="00B21A58" w:rsidRDefault="00BF0B19">
      <w:r>
        <w:t xml:space="preserve">Анализ данных по </w:t>
      </w:r>
      <w:r w:rsidR="00B21A58">
        <w:t>группам</w:t>
      </w:r>
      <w:r>
        <w:t xml:space="preserve"> здоровья показал, что количество детей в группах меняется. За последние два года наблюдается повышение количества детей  с первой и второй группой здоровья и снижение количества</w:t>
      </w:r>
      <w:r w:rsidR="00366E33">
        <w:t xml:space="preserve"> с третьей группой здоровья.</w:t>
      </w:r>
    </w:p>
    <w:p w:rsidR="00366E33" w:rsidRDefault="00366E33">
      <w:r>
        <w:t xml:space="preserve">      Анализ показал, что </w:t>
      </w:r>
      <w:proofErr w:type="spellStart"/>
      <w:r>
        <w:t>физкультурно</w:t>
      </w:r>
      <w:proofErr w:type="spellEnd"/>
      <w:r>
        <w:t xml:space="preserve"> – оздоровительная работа проводилась систематично на протяжении учебного года. Более 50% учебного времени отводилось на такие виды деятельности как физкультурные и музыкальные занятия, ежедневные прогулки, игры на воздухе.</w:t>
      </w:r>
    </w:p>
    <w:p w:rsidR="00366E33" w:rsidRDefault="00366E33">
      <w:r>
        <w:lastRenderedPageBreak/>
        <w:t xml:space="preserve">  В течение года уделялось большое внимание двигательному режиму детей в групповых помещениях и на прогулках. Динамические часы включали в себя элементы соревнований, подвижные, сюжетные игры, использование разнообразных атрибутов и оборудования.</w:t>
      </w:r>
    </w:p>
    <w:p w:rsidR="00366E33" w:rsidRDefault="00366E33">
      <w:r>
        <w:t xml:space="preserve">      </w:t>
      </w:r>
      <w:proofErr w:type="spellStart"/>
      <w:r>
        <w:t>Физкультурно</w:t>
      </w:r>
      <w:proofErr w:type="spellEnd"/>
      <w:r>
        <w:t xml:space="preserve"> – оздоровительную работу осуществляет руководитель по физической культуре </w:t>
      </w:r>
      <w:proofErr w:type="spellStart"/>
      <w:r>
        <w:t>Севрюкова</w:t>
      </w:r>
      <w:proofErr w:type="spellEnd"/>
      <w:r>
        <w:t xml:space="preserve"> Ирина Александровна. Для анализа выполнения задач по физическому воспитанию детей в учреждении 2 раза в год проводится диагностическое обследование дошкольников. По результатам диагностического обследования наблюдается положительная динамика в физическом развитии:</w:t>
      </w:r>
    </w:p>
    <w:p w:rsidR="00366E33" w:rsidRDefault="00366E33">
      <w:r>
        <w:t>Начало учебного года</w:t>
      </w:r>
      <w:r w:rsidR="00AC5EEE">
        <w:t xml:space="preserve">                                                                          Конец учебного года</w:t>
      </w:r>
    </w:p>
    <w:p w:rsidR="00366E33" w:rsidRDefault="00366E33" w:rsidP="00AC5EEE">
      <w:pPr>
        <w:tabs>
          <w:tab w:val="left" w:pos="5820"/>
        </w:tabs>
      </w:pPr>
      <w:r>
        <w:t>Высокий уровень – 12%</w:t>
      </w:r>
      <w:r w:rsidR="00AC5EEE">
        <w:tab/>
        <w:t>30%</w:t>
      </w:r>
    </w:p>
    <w:p w:rsidR="00366E33" w:rsidRDefault="00AC5EEE" w:rsidP="00AC5EEE">
      <w:pPr>
        <w:tabs>
          <w:tab w:val="left" w:pos="5820"/>
        </w:tabs>
      </w:pPr>
      <w:r>
        <w:t>Средний уровень – 69%</w:t>
      </w:r>
      <w:r>
        <w:tab/>
        <w:t>65%</w:t>
      </w:r>
    </w:p>
    <w:p w:rsidR="00AC5EEE" w:rsidRDefault="00AC5EEE" w:rsidP="00AC5EEE">
      <w:pPr>
        <w:tabs>
          <w:tab w:val="left" w:pos="5820"/>
        </w:tabs>
      </w:pPr>
      <w:r>
        <w:t>Низкий уровень – 19%</w:t>
      </w:r>
      <w:r>
        <w:tab/>
        <w:t>5%</w:t>
      </w:r>
    </w:p>
    <w:p w:rsidR="00AC5EEE" w:rsidRDefault="00AC5EEE" w:rsidP="00AC5EEE"/>
    <w:p w:rsidR="00AC5EEE" w:rsidRDefault="00AC5EEE" w:rsidP="00AC5EEE">
      <w:r>
        <w:t xml:space="preserve">Эффективность занятий по физической культуре осуществляется за счет правильного распределения детей по подгруппам в зависимости от уровня физического развития и использования </w:t>
      </w:r>
      <w:proofErr w:type="spellStart"/>
      <w:r>
        <w:t>здоровьесберегающих</w:t>
      </w:r>
      <w:proofErr w:type="spellEnd"/>
      <w:r>
        <w:t xml:space="preserve"> технологий. Оздоровительный эффект разных комплексов физических упражнений и подвижных игр на занятиях обеспечивается при выполнении движений с разной степенью интенсивности.</w:t>
      </w:r>
    </w:p>
    <w:p w:rsidR="00C219ED" w:rsidRDefault="00C219ED" w:rsidP="00AC5EEE">
      <w:r>
        <w:t xml:space="preserve">   Результаты анкетирования родителей по вопросу </w:t>
      </w:r>
      <w:proofErr w:type="spellStart"/>
      <w:r>
        <w:t>физкультурно</w:t>
      </w:r>
      <w:proofErr w:type="spellEnd"/>
      <w:r>
        <w:t xml:space="preserve"> – оздоровительной работы показали, что родители уделяют внимание сохранению и укреплению здоровья детей, 70% родителей удовлетворены </w:t>
      </w:r>
      <w:proofErr w:type="spellStart"/>
      <w:r>
        <w:t>физкультурно</w:t>
      </w:r>
      <w:proofErr w:type="spellEnd"/>
      <w:r>
        <w:t xml:space="preserve"> – оздоровительной деятельностью в детском саду.</w:t>
      </w:r>
    </w:p>
    <w:p w:rsidR="003C6B3A" w:rsidRDefault="003C6B3A" w:rsidP="00AC5EEE">
      <w:r>
        <w:t xml:space="preserve">  Большая роль в пропаганде физкультуры и спорта отводится работе с родителями. Проведение родительских собраний, вовлечение родителей в спортивно </w:t>
      </w:r>
      <w:r w:rsidR="003A5D70">
        <w:t>–</w:t>
      </w:r>
      <w:r>
        <w:t xml:space="preserve"> </w:t>
      </w:r>
      <w:r w:rsidR="003A5D70">
        <w:t>оздоровительную работу детского сада («День здоровья», «Мама, папа, я – спортивная семья», «Спортивная Олимпиада».)</w:t>
      </w:r>
      <w:r>
        <w:t xml:space="preserve"> </w:t>
      </w:r>
    </w:p>
    <w:p w:rsidR="00C219ED" w:rsidRDefault="00C219ED" w:rsidP="00AC5EEE">
      <w:r>
        <w:t xml:space="preserve">     Качество образовательного процесса ДОУ достигается при ориентации дошкольного учреждения на современные подходы к сотрудничеству с семьёй, выражающиеся в активном включении родителей в образовательный процесс. Многообразие используемых форм и методов работы (консультации, совместные праздники, развлечения, КВН, конкурсы, совместное проведение экологических акций) позволяет расширить представление родителей о средствах и методах воспитания дошкольников и увидеть результаты развития детей. Стало традиционным участие родителей в физкультурных состязаниях посвященных Олимпиаде 2014 </w:t>
      </w:r>
      <w:proofErr w:type="spellStart"/>
      <w:r>
        <w:t>г.</w:t>
      </w:r>
      <w:proofErr w:type="gramStart"/>
      <w:r>
        <w:t>,а</w:t>
      </w:r>
      <w:proofErr w:type="spellEnd"/>
      <w:proofErr w:type="gramEnd"/>
      <w:r>
        <w:t xml:space="preserve"> так же  конкурсах, выставках, праздниках.</w:t>
      </w:r>
    </w:p>
    <w:p w:rsidR="00FC5FC2" w:rsidRDefault="00FC5FC2" w:rsidP="00AC5EEE"/>
    <w:p w:rsidR="00FC5FC2" w:rsidRDefault="00FC5FC2" w:rsidP="00AC5EEE">
      <w:r>
        <w:t>Условия осуществления образовательного процесса</w:t>
      </w:r>
    </w:p>
    <w:p w:rsidR="00FC5FC2" w:rsidRDefault="00FC5FC2" w:rsidP="00AC5EEE">
      <w:r>
        <w:t xml:space="preserve">   В ДОУ создана благоприятная предметно – развивающая среда, которая позволяет решать педагогическому коллективу образовательные задачи в соответствии с программой. В каждой группе, в соответствии с возрастом подобран игровой и учебный материал. Предметно – развивающая среда определяется особенностями личностно – ориентированной модели общения </w:t>
      </w:r>
      <w:r>
        <w:lastRenderedPageBreak/>
        <w:t>с дошкольниками, их возрастными особенностями и интересами и ориентирована на концепцию целостного развития дошкольника как субъекта детской деятельности.</w:t>
      </w:r>
    </w:p>
    <w:p w:rsidR="00FC5FC2" w:rsidRDefault="00FC5FC2" w:rsidP="00AC5EEE">
      <w:r>
        <w:t xml:space="preserve">    Для организации оздоровительной и самостоятельной двигательной деятельности на свежем воздухе предусмотрено наличие:</w:t>
      </w:r>
    </w:p>
    <w:p w:rsidR="00FC5FC2" w:rsidRDefault="00FC5FC2" w:rsidP="00AC5EEE">
      <w:r>
        <w:t xml:space="preserve">    - спортивной площадки;</w:t>
      </w:r>
    </w:p>
    <w:p w:rsidR="00FC5FC2" w:rsidRDefault="00FC5FC2" w:rsidP="00AC5EEE">
      <w:r>
        <w:t xml:space="preserve">    - групповых участков с физкультурным оборудованием;</w:t>
      </w:r>
    </w:p>
    <w:p w:rsidR="00FC5FC2" w:rsidRDefault="00FC5FC2" w:rsidP="00AC5EEE">
      <w:r>
        <w:t xml:space="preserve">   - озеленение участков от неблагоприятных факторов внешней среды.</w:t>
      </w:r>
    </w:p>
    <w:p w:rsidR="00FC5FC2" w:rsidRDefault="00FC5FC2" w:rsidP="00AC5EEE">
      <w:r>
        <w:t xml:space="preserve">      Для обеспечения познават</w:t>
      </w:r>
      <w:r w:rsidR="00A92550">
        <w:t>ельного развития в ДОУ оборудованы группы: конструктивно – строительными играми, познавательной литературой, пособиями.</w:t>
      </w:r>
    </w:p>
    <w:p w:rsidR="00A92550" w:rsidRDefault="00A92550" w:rsidP="00AC5EEE">
      <w:r>
        <w:t xml:space="preserve">   Для формирования у детей основ экологической культуры созданы:</w:t>
      </w:r>
    </w:p>
    <w:p w:rsidR="00A92550" w:rsidRDefault="00A92550" w:rsidP="00AC5EEE">
      <w:r>
        <w:t xml:space="preserve">   - цветники на групповых участках;</w:t>
      </w:r>
    </w:p>
    <w:p w:rsidR="00A92550" w:rsidRDefault="00A92550" w:rsidP="00AC5EEE">
      <w:r>
        <w:t xml:space="preserve">   - уголки природы в группах.</w:t>
      </w:r>
    </w:p>
    <w:p w:rsidR="00913730" w:rsidRDefault="00913730" w:rsidP="00AC5EEE">
      <w:r>
        <w:t xml:space="preserve">    Художественно – эстетическая работа проводится:</w:t>
      </w:r>
    </w:p>
    <w:p w:rsidR="00913730" w:rsidRDefault="00913730" w:rsidP="00AC5EEE">
      <w:r>
        <w:t>- в групповой комнате (фортепиано, музыкальный центр, телевизор, DVD, детские музыкальные инструменты и др.);</w:t>
      </w:r>
    </w:p>
    <w:p w:rsidR="00913730" w:rsidRDefault="00913730" w:rsidP="00AC5EEE">
      <w:r>
        <w:t xml:space="preserve">    В группах </w:t>
      </w:r>
      <w:proofErr w:type="gramStart"/>
      <w:r>
        <w:t>созданы</w:t>
      </w:r>
      <w:proofErr w:type="gramEnd"/>
      <w:r>
        <w:t>, постоянно действует выставка работ детей и родителей.</w:t>
      </w:r>
    </w:p>
    <w:p w:rsidR="00913730" w:rsidRDefault="00913730" w:rsidP="00AC5EEE">
      <w:r>
        <w:t>Групповые помещения оформлены в соответствии с возрастными особенностями детей и требованиями программы «Программа развития и воспитания детей в детском саду» под редакцией Т.И. Бабаевой, З.А. Михайловой, Л.М. Гурович.</w:t>
      </w:r>
    </w:p>
    <w:p w:rsidR="00913730" w:rsidRDefault="00913730" w:rsidP="00AC5EEE">
      <w:r>
        <w:t xml:space="preserve">  При создании развивающей среды групп учитывается </w:t>
      </w:r>
      <w:proofErr w:type="spellStart"/>
      <w:r>
        <w:t>гендерный</w:t>
      </w:r>
      <w:proofErr w:type="spellEnd"/>
      <w:r>
        <w:t xml:space="preserve"> подход в воспитании и обучении детей.</w:t>
      </w:r>
      <w:r w:rsidR="00736EDE">
        <w:t xml:space="preserve"> Каждая группа отличается своей индивидуальностью, наличием  разнообразных уголков: уединения, творчества, сюжетно – ролевых игр и др.</w:t>
      </w:r>
    </w:p>
    <w:p w:rsidR="00736EDE" w:rsidRDefault="00736EDE" w:rsidP="00AC5EEE">
      <w:r>
        <w:t xml:space="preserve">   В детском саду созданы условия для обеспечения безопасности жизни детей в здании и на прилегающей территории. Имеется кнопка тревожной сигнализации, телефон, автоматическая пожарная сигнализация, пропускной режим. Физическая охрана детского сада учреждения осуществляется штатными сторожами.</w:t>
      </w:r>
    </w:p>
    <w:p w:rsidR="00736EDE" w:rsidRDefault="00736EDE" w:rsidP="00AC5EEE">
      <w:r>
        <w:t xml:space="preserve">   В целях обеспечения безопасности, охраны жизни и здоровья дошкольников во время образовательного процесса в детском саду проводится работа по безопасности детей с целью обучения правилам дорожного движения, пожарной безопасности. В группах организовано изучение детьми правил дорожного движения, правил безопасного поведения в быту, в природе. </w:t>
      </w:r>
      <w:r w:rsidR="00E93C71">
        <w:t xml:space="preserve"> По правилам пожарной безопасности проводятся с детьми тренировки, тематические занятия.</w:t>
      </w:r>
    </w:p>
    <w:p w:rsidR="00E93C71" w:rsidRDefault="00E93C71" w:rsidP="00AC5EEE">
      <w:r>
        <w:t xml:space="preserve">   Питанию в детском саду уделяется большое внимание. Составляется меню, ведется норма расхода продуктов, согласно возрасту детей. Организация питания осуществляется по 10 – дневному меню в соответствии с нормативно – методическими документами, а также санитарно – эпидемиологическими правилами и нормативами. Строго соблюдается технология приготовления </w:t>
      </w:r>
      <w:r>
        <w:lastRenderedPageBreak/>
        <w:t>блюд, их норма, калорийность, санитарные правила приготовления пищи. В ДУ организовано 4 – разовое сбалансированное питание.</w:t>
      </w:r>
    </w:p>
    <w:p w:rsidR="001E55C1" w:rsidRDefault="001E55C1" w:rsidP="00AC5EEE">
      <w:r>
        <w:t xml:space="preserve">Педагогические кадры </w:t>
      </w:r>
    </w:p>
    <w:p w:rsidR="001E55C1" w:rsidRDefault="001E55C1" w:rsidP="00AC5EEE">
      <w:r>
        <w:t xml:space="preserve">   В настоящее время в ДОУ работают 16 человек.</w:t>
      </w:r>
    </w:p>
    <w:p w:rsidR="001E55C1" w:rsidRDefault="001E55C1" w:rsidP="00AC5EEE">
      <w:r>
        <w:t>Из них педагоги – 5 человек.</w:t>
      </w:r>
    </w:p>
    <w:p w:rsidR="001E55C1" w:rsidRDefault="001E55C1" w:rsidP="00AC5EEE">
      <w:r>
        <w:t>Образование: высшее – 2 человека;</w:t>
      </w:r>
    </w:p>
    <w:p w:rsidR="003C6B3A" w:rsidRDefault="001E55C1" w:rsidP="00AC5EEE">
      <w:r>
        <w:t xml:space="preserve">                            среднее специальное </w:t>
      </w:r>
      <w:r w:rsidR="003C6B3A">
        <w:t>–</w:t>
      </w:r>
      <w:r>
        <w:t xml:space="preserve"> </w:t>
      </w:r>
      <w:r w:rsidR="003C6B3A">
        <w:t xml:space="preserve">3 </w:t>
      </w:r>
      <w:r w:rsidR="003A5D70">
        <w:t>че</w:t>
      </w:r>
      <w:r w:rsidR="003C6B3A">
        <w:t>ловека;</w:t>
      </w:r>
    </w:p>
    <w:p w:rsidR="003C6B3A" w:rsidRDefault="003C6B3A" w:rsidP="00AC5EEE">
      <w:r>
        <w:t>Имеют первую квалификационную категорию – 3 человека.</w:t>
      </w:r>
    </w:p>
    <w:p w:rsidR="003C6B3A" w:rsidRDefault="003C6B3A" w:rsidP="00AC5EEE">
      <w:r>
        <w:t xml:space="preserve">Одним из основных условий достижения эффективности результатов деятельности ДОУ стала </w:t>
      </w:r>
      <w:proofErr w:type="spellStart"/>
      <w:r>
        <w:t>сформированность</w:t>
      </w:r>
      <w:proofErr w:type="spellEnd"/>
      <w:r>
        <w:t xml:space="preserve"> у педагогов потребности в непрерывном профессиональном росте. За  2012 -2013 г. Большинство педагогов прошли аттестацию и повысили свой профессиональный уровень.</w:t>
      </w:r>
    </w:p>
    <w:p w:rsidR="00501C64" w:rsidRDefault="00501C64" w:rsidP="00AC5EEE">
      <w:r>
        <w:t xml:space="preserve">     Основной задачей медицинского персонала дошкольного учреждения является четкая организация работы по наблюдению за состоянием здоровья детей. Важный этап – проведение профилактических</w:t>
      </w:r>
      <w:r w:rsidR="00EC3D71">
        <w:t xml:space="preserve"> мероприятий, направленных на обеспечение правильного физического и нервно – психического развития и снижение заболеваемости. Медицинский персонал также занимается   просветительной работой с воспитателями и родителями. В настоящее время идет постоянный поиск новых методов оздоровления в условиях детского сада. Основная задача – снижение числа острых и хронических заболеваний у детей.</w:t>
      </w:r>
    </w:p>
    <w:p w:rsidR="00D3492A" w:rsidRDefault="00D3492A" w:rsidP="00AC5EEE">
      <w:r>
        <w:t>Источниками формирования имущества и финансовых средств являются:</w:t>
      </w:r>
    </w:p>
    <w:p w:rsidR="00D3492A" w:rsidRDefault="00D3492A" w:rsidP="00AC5EEE">
      <w:r>
        <w:t>- средства, получаемые от Учредителя;</w:t>
      </w:r>
    </w:p>
    <w:p w:rsidR="00D3492A" w:rsidRDefault="00D3492A" w:rsidP="00AC5EEE">
      <w:r>
        <w:t>- внебюджетные средства;</w:t>
      </w:r>
    </w:p>
    <w:p w:rsidR="00D3492A" w:rsidRDefault="00D3492A" w:rsidP="00AC5EEE">
      <w:r>
        <w:t>- добровольные пожертвования родителей, других физических и юридических лиц;</w:t>
      </w:r>
    </w:p>
    <w:p w:rsidR="00D3492A" w:rsidRDefault="00D3492A" w:rsidP="00AC5EEE">
      <w:r>
        <w:t>- родительская плата, установленная на основании законодательства РФ и решений органов местного самоуправления;</w:t>
      </w:r>
    </w:p>
    <w:p w:rsidR="00D3492A" w:rsidRDefault="00D3492A" w:rsidP="00AC5EEE">
      <w:r>
        <w:t xml:space="preserve">   ДОУ расходует выделенные ему по смете средства строго по целевому назначению.</w:t>
      </w:r>
    </w:p>
    <w:p w:rsidR="00D3492A" w:rsidRDefault="00D3492A" w:rsidP="00AC5EEE">
      <w:r>
        <w:t xml:space="preserve">    Административно – хозяйственная деятельность.</w:t>
      </w:r>
    </w:p>
    <w:p w:rsidR="00D3492A" w:rsidRDefault="00D3492A" w:rsidP="00AC5EEE">
      <w:r>
        <w:t>Хотелось сказать о наших достижениях, таких как:</w:t>
      </w:r>
    </w:p>
    <w:p w:rsidR="00D3492A" w:rsidRDefault="00D3492A" w:rsidP="00D3492A">
      <w:pPr>
        <w:pStyle w:val="a4"/>
        <w:numPr>
          <w:ilvl w:val="0"/>
          <w:numId w:val="2"/>
        </w:numPr>
      </w:pPr>
      <w:r>
        <w:t>Регулярная проверка освещения и содержание в рабочем состоянии осветительной арматуры.</w:t>
      </w:r>
    </w:p>
    <w:p w:rsidR="00D3492A" w:rsidRDefault="00D3492A" w:rsidP="00D3492A">
      <w:pPr>
        <w:pStyle w:val="a4"/>
        <w:numPr>
          <w:ilvl w:val="0"/>
          <w:numId w:val="2"/>
        </w:numPr>
      </w:pPr>
      <w:r>
        <w:t>Регулярное пополнение аптечек первой медицинской помощи.</w:t>
      </w:r>
    </w:p>
    <w:p w:rsidR="00D3492A" w:rsidRDefault="008250A3" w:rsidP="00D3492A">
      <w:pPr>
        <w:pStyle w:val="a4"/>
        <w:numPr>
          <w:ilvl w:val="0"/>
          <w:numId w:val="2"/>
        </w:numPr>
      </w:pPr>
      <w:r>
        <w:t>Приобретение пылесоса, утюга, посуды.</w:t>
      </w:r>
    </w:p>
    <w:p w:rsidR="008250A3" w:rsidRDefault="008250A3" w:rsidP="00D3492A">
      <w:pPr>
        <w:pStyle w:val="a4"/>
        <w:numPr>
          <w:ilvl w:val="0"/>
          <w:numId w:val="2"/>
        </w:numPr>
      </w:pPr>
      <w:r>
        <w:t>Строительство беседки в старшей группе.</w:t>
      </w:r>
    </w:p>
    <w:p w:rsidR="008250A3" w:rsidRDefault="008250A3" w:rsidP="00D3492A">
      <w:pPr>
        <w:pStyle w:val="a4"/>
        <w:numPr>
          <w:ilvl w:val="0"/>
          <w:numId w:val="2"/>
        </w:numPr>
      </w:pPr>
      <w:r>
        <w:t>Озеленение и благоустройство территории, разбивка цветников.</w:t>
      </w:r>
    </w:p>
    <w:p w:rsidR="008250A3" w:rsidRDefault="008250A3" w:rsidP="00D3492A">
      <w:pPr>
        <w:pStyle w:val="a4"/>
        <w:numPr>
          <w:ilvl w:val="0"/>
          <w:numId w:val="2"/>
        </w:numPr>
      </w:pPr>
      <w:r>
        <w:t>Приобретение огнетушителей, планов эвакуации людей при пожаре.</w:t>
      </w:r>
    </w:p>
    <w:p w:rsidR="008250A3" w:rsidRDefault="008250A3" w:rsidP="00D3492A">
      <w:pPr>
        <w:pStyle w:val="a4"/>
        <w:numPr>
          <w:ilvl w:val="0"/>
          <w:numId w:val="2"/>
        </w:numPr>
      </w:pPr>
      <w:r>
        <w:t>Проведение тренировочной эвакуации детей и сотрудников на случай возникновения ЧС.</w:t>
      </w:r>
    </w:p>
    <w:p w:rsidR="008250A3" w:rsidRDefault="008250A3" w:rsidP="008250A3"/>
    <w:p w:rsidR="008250A3" w:rsidRDefault="008250A3" w:rsidP="008250A3">
      <w:r>
        <w:t>Взаимодействие с родителями.</w:t>
      </w:r>
    </w:p>
    <w:p w:rsidR="008250A3" w:rsidRDefault="008250A3" w:rsidP="008250A3">
      <w:r>
        <w:t xml:space="preserve">   Взаимодействие с родителями остается актуальной темой в работе ДОУ.</w:t>
      </w:r>
    </w:p>
    <w:p w:rsidR="008250A3" w:rsidRDefault="008250A3" w:rsidP="008250A3">
      <w:r>
        <w:t>- Спортивные развлечения «Папа, мама, я – спортивная семья»; «Олимпийские игры» (эстафета);</w:t>
      </w:r>
    </w:p>
    <w:p w:rsidR="008250A3" w:rsidRDefault="008250A3" w:rsidP="008250A3">
      <w:r>
        <w:t>- Утренники («Осенний бал», «Новый год», Праздник к 23 февраля, Праздник мам, Выпускной бал.)</w:t>
      </w:r>
    </w:p>
    <w:p w:rsidR="008250A3" w:rsidRDefault="008250A3" w:rsidP="008250A3">
      <w:r>
        <w:t>- Конкурс «Елки? Елки!</w:t>
      </w:r>
    </w:p>
    <w:p w:rsidR="008250A3" w:rsidRDefault="008250A3" w:rsidP="008250A3"/>
    <w:p w:rsidR="008250A3" w:rsidRDefault="008250A3" w:rsidP="008250A3">
      <w:r>
        <w:t>Основные цели работы педагогического коллектива:</w:t>
      </w:r>
    </w:p>
    <w:p w:rsidR="008250A3" w:rsidRDefault="008250A3" w:rsidP="008250A3">
      <w:r>
        <w:t xml:space="preserve">          Постоянно совершенствовать работу по оздоровлению детей, повышать двигательную активность детей, постоянно использовать усвоенный детьми двигательный материал</w:t>
      </w:r>
      <w:r w:rsidR="00214B08">
        <w:t xml:space="preserve">. Улучшать организацию физкультурных занятий, гимнастики, прогулок, чаще проводить соревнования. Повышать уровень </w:t>
      </w:r>
      <w:proofErr w:type="spellStart"/>
      <w:r w:rsidR="00214B08">
        <w:t>медико</w:t>
      </w:r>
      <w:proofErr w:type="spellEnd"/>
      <w:r w:rsidR="00214B08">
        <w:t xml:space="preserve"> – педагогического контроля, обеспечить тесный контакт в  работе с родителями. </w:t>
      </w:r>
    </w:p>
    <w:p w:rsidR="00214B08" w:rsidRDefault="00214B08" w:rsidP="008250A3">
      <w:r>
        <w:t xml:space="preserve">          Приобщать детей к самостоятельности, творческой инициативе в использовании приобретенных знаний, умений, навыков.</w:t>
      </w:r>
    </w:p>
    <w:p w:rsidR="00214B08" w:rsidRDefault="00214B08" w:rsidP="008250A3">
      <w:r>
        <w:t xml:space="preserve">            Продолжать работу по развитию у детей логического мышления, памяти, воображения, способности к сотрудничеству на занятиях и в свободное от занятий время. Воспитывать гуманное отношение к природе, желание сохранить её.</w:t>
      </w:r>
    </w:p>
    <w:p w:rsidR="001E55C1" w:rsidRPr="00913730" w:rsidRDefault="003C6B3A" w:rsidP="00AC5EEE">
      <w:r>
        <w:t xml:space="preserve">     </w:t>
      </w:r>
      <w:r w:rsidR="001E55C1">
        <w:t xml:space="preserve"> </w:t>
      </w:r>
    </w:p>
    <w:sectPr w:rsidR="001E55C1" w:rsidRPr="00913730" w:rsidSect="00DB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3C8"/>
    <w:multiLevelType w:val="hybridMultilevel"/>
    <w:tmpl w:val="284A09D6"/>
    <w:lvl w:ilvl="0" w:tplc="AFACFA7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6F37C10"/>
    <w:multiLevelType w:val="multilevel"/>
    <w:tmpl w:val="08F04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5F0"/>
    <w:rsid w:val="00023C41"/>
    <w:rsid w:val="00063D2A"/>
    <w:rsid w:val="0009434E"/>
    <w:rsid w:val="000C352E"/>
    <w:rsid w:val="000D76B8"/>
    <w:rsid w:val="0018219F"/>
    <w:rsid w:val="001E55C1"/>
    <w:rsid w:val="00214B08"/>
    <w:rsid w:val="00366E33"/>
    <w:rsid w:val="003A5D70"/>
    <w:rsid w:val="003C6B3A"/>
    <w:rsid w:val="004A6991"/>
    <w:rsid w:val="00501C64"/>
    <w:rsid w:val="0056317B"/>
    <w:rsid w:val="005A688E"/>
    <w:rsid w:val="00731CAB"/>
    <w:rsid w:val="00736EDE"/>
    <w:rsid w:val="00785843"/>
    <w:rsid w:val="007B2BAF"/>
    <w:rsid w:val="008250A3"/>
    <w:rsid w:val="008A15F0"/>
    <w:rsid w:val="008C1E28"/>
    <w:rsid w:val="00913730"/>
    <w:rsid w:val="00A84B20"/>
    <w:rsid w:val="00A92550"/>
    <w:rsid w:val="00AC2352"/>
    <w:rsid w:val="00AC4B7E"/>
    <w:rsid w:val="00AC5EEE"/>
    <w:rsid w:val="00B21A58"/>
    <w:rsid w:val="00BF0B19"/>
    <w:rsid w:val="00C219ED"/>
    <w:rsid w:val="00C81CEC"/>
    <w:rsid w:val="00D3492A"/>
    <w:rsid w:val="00DB1DCA"/>
    <w:rsid w:val="00E70CB2"/>
    <w:rsid w:val="00E93C71"/>
    <w:rsid w:val="00EC3D71"/>
    <w:rsid w:val="00F7121C"/>
    <w:rsid w:val="00FC5FC2"/>
    <w:rsid w:val="00FF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владелец</cp:lastModifiedBy>
  <cp:revision>14</cp:revision>
  <cp:lastPrinted>2016-10-19T15:39:00Z</cp:lastPrinted>
  <dcterms:created xsi:type="dcterms:W3CDTF">2013-12-18T05:51:00Z</dcterms:created>
  <dcterms:modified xsi:type="dcterms:W3CDTF">2016-10-19T15:41:00Z</dcterms:modified>
</cp:coreProperties>
</file>